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08A" w:rsidRPr="00DA3458" w:rsidRDefault="00DE108A" w:rsidP="00DE108A">
      <w:pPr>
        <w:tabs>
          <w:tab w:val="center" w:pos="4536"/>
          <w:tab w:val="right" w:pos="9639"/>
          <w:tab w:val="right" w:pos="9781"/>
        </w:tabs>
        <w:ind w:right="-58"/>
        <w:rPr>
          <w:rFonts w:cs="Arial"/>
          <w:b/>
          <w:bCs/>
          <w:sz w:val="28"/>
          <w:szCs w:val="28"/>
        </w:rPr>
      </w:pPr>
      <w:r w:rsidRPr="00DA3458">
        <w:rPr>
          <w:rFonts w:cs="Arial"/>
          <w:b/>
          <w:bCs/>
          <w:sz w:val="28"/>
          <w:szCs w:val="28"/>
        </w:rPr>
        <w:t>3GPP TSG RAN WG1 Meeting #87</w:t>
      </w:r>
      <w:r w:rsidRPr="00DA3458">
        <w:rPr>
          <w:rFonts w:cs="Arial"/>
          <w:b/>
          <w:bCs/>
          <w:sz w:val="28"/>
          <w:szCs w:val="28"/>
        </w:rPr>
        <w:tab/>
      </w:r>
      <w:r w:rsidRPr="00DA3458">
        <w:rPr>
          <w:rFonts w:cs="Arial"/>
          <w:b/>
          <w:bCs/>
          <w:sz w:val="28"/>
          <w:szCs w:val="28"/>
        </w:rPr>
        <w:tab/>
      </w:r>
      <w:r w:rsidR="00FC6295" w:rsidRPr="00FC6295">
        <w:rPr>
          <w:rFonts w:cs="Arial"/>
          <w:b/>
          <w:bCs/>
          <w:sz w:val="28"/>
          <w:szCs w:val="28"/>
        </w:rPr>
        <w:t>R1-1613053</w:t>
      </w:r>
    </w:p>
    <w:p w:rsidR="00DE108A" w:rsidRPr="00DA3458" w:rsidRDefault="00DE108A" w:rsidP="00DE108A">
      <w:pPr>
        <w:tabs>
          <w:tab w:val="center" w:pos="4536"/>
          <w:tab w:val="right" w:pos="9072"/>
        </w:tabs>
        <w:rPr>
          <w:rFonts w:cs="Arial"/>
          <w:b/>
          <w:bCs/>
          <w:sz w:val="28"/>
          <w:szCs w:val="28"/>
        </w:rPr>
      </w:pPr>
      <w:r w:rsidRPr="00DA3458">
        <w:rPr>
          <w:rFonts w:cs="Arial"/>
          <w:b/>
          <w:bCs/>
          <w:sz w:val="28"/>
          <w:szCs w:val="28"/>
        </w:rPr>
        <w:t>Reno, USA, 14</w:t>
      </w:r>
      <w:r w:rsidRPr="00DA3458">
        <w:rPr>
          <w:rFonts w:cs="Arial"/>
          <w:b/>
          <w:bCs/>
          <w:sz w:val="28"/>
          <w:szCs w:val="28"/>
          <w:vertAlign w:val="superscript"/>
        </w:rPr>
        <w:t>th</w:t>
      </w:r>
      <w:r w:rsidRPr="00DA3458">
        <w:rPr>
          <w:rFonts w:cs="Arial"/>
          <w:b/>
          <w:bCs/>
          <w:sz w:val="28"/>
          <w:szCs w:val="28"/>
        </w:rPr>
        <w:t xml:space="preserve"> - 18</w:t>
      </w:r>
      <w:r w:rsidRPr="00DA3458">
        <w:rPr>
          <w:rFonts w:cs="Arial"/>
          <w:b/>
          <w:bCs/>
          <w:sz w:val="28"/>
          <w:szCs w:val="28"/>
          <w:vertAlign w:val="superscript"/>
        </w:rPr>
        <w:t>th</w:t>
      </w:r>
      <w:r w:rsidRPr="00DA3458">
        <w:rPr>
          <w:rFonts w:cs="Arial"/>
          <w:b/>
          <w:bCs/>
          <w:sz w:val="28"/>
          <w:szCs w:val="28"/>
        </w:rPr>
        <w:t xml:space="preserve"> November 2016</w:t>
      </w:r>
    </w:p>
    <w:p w:rsidR="00DE108A" w:rsidRPr="007F5D9B" w:rsidRDefault="00DE108A" w:rsidP="00DE108A">
      <w:pPr>
        <w:pStyle w:val="3GPPHeader"/>
        <w:rPr>
          <w:rFonts w:cs="Arial"/>
          <w:highlight w:val="yellow"/>
        </w:rPr>
      </w:pPr>
    </w:p>
    <w:p w:rsidR="00DE108A" w:rsidRPr="00953382" w:rsidRDefault="00DE108A" w:rsidP="00DE108A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7F5D9B">
        <w:rPr>
          <w:rFonts w:cs="Arial"/>
          <w:lang w:val="en-US"/>
        </w:rPr>
        <w:t>[draft]</w:t>
      </w:r>
      <w:r>
        <w:rPr>
          <w:rFonts w:cs="Arial"/>
          <w:b/>
          <w:lang w:val="en-US"/>
        </w:rPr>
        <w:t xml:space="preserve"> </w:t>
      </w:r>
      <w:r>
        <w:rPr>
          <w:rFonts w:cs="Arial"/>
          <w:bCs/>
        </w:rPr>
        <w:t>LS reply on c</w:t>
      </w:r>
      <w:r w:rsidRPr="00D54AAF">
        <w:rPr>
          <w:rFonts w:cs="Arial"/>
          <w:bCs/>
        </w:rPr>
        <w:t>overage enhancement</w:t>
      </w:r>
      <w:r>
        <w:rPr>
          <w:rFonts w:cs="Arial"/>
          <w:bCs/>
        </w:rPr>
        <w:t xml:space="preserve"> in </w:t>
      </w:r>
      <w:r w:rsidRPr="00D54AAF">
        <w:rPr>
          <w:rFonts w:cs="Arial"/>
          <w:bCs/>
        </w:rPr>
        <w:t>SC-P</w:t>
      </w:r>
      <w:r>
        <w:rPr>
          <w:rFonts w:cs="Arial"/>
          <w:bCs/>
        </w:rPr>
        <w:t>T</w:t>
      </w:r>
      <w:r w:rsidRPr="00D54AAF">
        <w:rPr>
          <w:rFonts w:cs="Arial"/>
          <w:bCs/>
        </w:rPr>
        <w:t xml:space="preserve">M for </w:t>
      </w:r>
      <w:proofErr w:type="spellStart"/>
      <w:r w:rsidRPr="00D54AAF">
        <w:rPr>
          <w:rFonts w:cs="Arial"/>
          <w:bCs/>
        </w:rPr>
        <w:t>FeMTC</w:t>
      </w:r>
      <w:proofErr w:type="spellEnd"/>
      <w:r w:rsidRPr="00D54AAF">
        <w:rPr>
          <w:rFonts w:cs="Arial"/>
          <w:bCs/>
        </w:rPr>
        <w:t xml:space="preserve"> and eNB-IoT</w:t>
      </w:r>
    </w:p>
    <w:p w:rsidR="00DE108A" w:rsidRPr="00792418" w:rsidRDefault="00DE108A" w:rsidP="00DE108A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Response to:</w:t>
      </w:r>
      <w:r w:rsidRPr="00792418">
        <w:rPr>
          <w:rFonts w:cs="Arial"/>
          <w:bCs/>
        </w:rPr>
        <w:tab/>
      </w:r>
      <w:r>
        <w:rPr>
          <w:rFonts w:cs="Arial"/>
          <w:bCs/>
        </w:rPr>
        <w:t>L</w:t>
      </w:r>
      <w:r w:rsidRPr="00792418">
        <w:rPr>
          <w:rFonts w:cs="Arial"/>
          <w:bCs/>
        </w:rPr>
        <w:t xml:space="preserve">S </w:t>
      </w:r>
      <w:r>
        <w:rPr>
          <w:rFonts w:cs="Arial"/>
          <w:bCs/>
        </w:rPr>
        <w:t>on c</w:t>
      </w:r>
      <w:r w:rsidRPr="00D54AAF">
        <w:rPr>
          <w:rFonts w:cs="Arial"/>
          <w:bCs/>
        </w:rPr>
        <w:t>overage enhancement</w:t>
      </w:r>
      <w:r>
        <w:rPr>
          <w:rFonts w:cs="Arial"/>
          <w:bCs/>
        </w:rPr>
        <w:t xml:space="preserve"> in </w:t>
      </w:r>
      <w:r w:rsidRPr="00D54AAF">
        <w:rPr>
          <w:rFonts w:cs="Arial"/>
          <w:bCs/>
        </w:rPr>
        <w:t>SC-P</w:t>
      </w:r>
      <w:r>
        <w:rPr>
          <w:rFonts w:cs="Arial"/>
          <w:bCs/>
        </w:rPr>
        <w:t>T</w:t>
      </w:r>
      <w:r w:rsidRPr="00D54AAF">
        <w:rPr>
          <w:rFonts w:cs="Arial"/>
          <w:bCs/>
        </w:rPr>
        <w:t xml:space="preserve">M for </w:t>
      </w:r>
      <w:proofErr w:type="spellStart"/>
      <w:r w:rsidRPr="00D54AAF">
        <w:rPr>
          <w:rFonts w:cs="Arial"/>
          <w:bCs/>
        </w:rPr>
        <w:t>FeMTC</w:t>
      </w:r>
      <w:proofErr w:type="spellEnd"/>
      <w:r w:rsidRPr="00D54AAF">
        <w:rPr>
          <w:rFonts w:cs="Arial"/>
          <w:bCs/>
        </w:rPr>
        <w:t xml:space="preserve"> and eNB-IoT</w:t>
      </w:r>
      <w:r>
        <w:rPr>
          <w:rFonts w:cs="Arial"/>
          <w:bCs/>
        </w:rPr>
        <w:t xml:space="preserve"> (</w:t>
      </w:r>
      <w:r w:rsidRPr="007F5D9B">
        <w:rPr>
          <w:rFonts w:cs="Arial"/>
          <w:bCs/>
        </w:rPr>
        <w:t>R1-1611083</w:t>
      </w:r>
      <w:r>
        <w:rPr>
          <w:rFonts w:cs="Arial"/>
          <w:bCs/>
        </w:rPr>
        <w:t>)</w:t>
      </w:r>
    </w:p>
    <w:p w:rsidR="00DE108A" w:rsidRPr="00792418" w:rsidRDefault="00DE108A" w:rsidP="00DE108A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Release:</w:t>
      </w:r>
      <w:r w:rsidRPr="00792418"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>
        <w:rPr>
          <w:rFonts w:cs="Arial"/>
          <w:bCs/>
        </w:rPr>
        <w:t>4</w:t>
      </w:r>
    </w:p>
    <w:p w:rsidR="00DE108A" w:rsidRPr="00792418" w:rsidRDefault="00DE108A" w:rsidP="00DE108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</w:t>
      </w:r>
      <w:r w:rsidRPr="00792418">
        <w:rPr>
          <w:rFonts w:cs="Arial"/>
          <w:b/>
        </w:rPr>
        <w:t xml:space="preserve"> Item:</w:t>
      </w:r>
      <w:r w:rsidRPr="00792418">
        <w:rPr>
          <w:rFonts w:cs="Arial"/>
          <w:bCs/>
        </w:rPr>
        <w:tab/>
      </w:r>
      <w:r w:rsidRPr="00D54AAF">
        <w:rPr>
          <w:rFonts w:cs="Arial"/>
          <w:bCs/>
        </w:rPr>
        <w:t>LTE-</w:t>
      </w:r>
      <w:proofErr w:type="spellStart"/>
      <w:r w:rsidRPr="00D54AAF">
        <w:rPr>
          <w:rFonts w:cs="Arial"/>
          <w:bCs/>
        </w:rPr>
        <w:t>feMTC</w:t>
      </w:r>
      <w:proofErr w:type="spellEnd"/>
      <w:r w:rsidRPr="00D54AAF">
        <w:rPr>
          <w:rFonts w:cs="Arial"/>
          <w:bCs/>
        </w:rPr>
        <w:t>-Core</w:t>
      </w:r>
      <w:r>
        <w:rPr>
          <w:rFonts w:cs="Arial"/>
          <w:bCs/>
        </w:rPr>
        <w:t xml:space="preserve">, </w:t>
      </w:r>
      <w:proofErr w:type="spellStart"/>
      <w:r w:rsidRPr="00D54AAF">
        <w:rPr>
          <w:rFonts w:cs="Arial"/>
          <w:bCs/>
        </w:rPr>
        <w:t>NB_IOTenh</w:t>
      </w:r>
      <w:proofErr w:type="spellEnd"/>
      <w:r w:rsidRPr="00D54AAF">
        <w:rPr>
          <w:rFonts w:cs="Arial"/>
          <w:bCs/>
        </w:rPr>
        <w:t>-Core</w:t>
      </w:r>
    </w:p>
    <w:p w:rsidR="00DE108A" w:rsidRPr="00792418" w:rsidRDefault="00DE108A" w:rsidP="00DE108A">
      <w:pPr>
        <w:spacing w:after="60"/>
        <w:ind w:left="1985" w:hanging="1985"/>
        <w:rPr>
          <w:rFonts w:cs="Arial"/>
          <w:b/>
        </w:rPr>
      </w:pPr>
    </w:p>
    <w:p w:rsidR="00DE108A" w:rsidRPr="00A31166" w:rsidRDefault="00DE108A" w:rsidP="00DE108A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Source:</w:t>
      </w:r>
      <w:r w:rsidRPr="00792418">
        <w:rPr>
          <w:rFonts w:cs="Arial"/>
          <w:bCs/>
        </w:rPr>
        <w:tab/>
      </w:r>
      <w:r>
        <w:rPr>
          <w:rFonts w:cs="Arial"/>
          <w:bCs/>
        </w:rPr>
        <w:t xml:space="preserve">Ericsson (to be </w:t>
      </w:r>
      <w:r>
        <w:rPr>
          <w:rFonts w:eastAsia="MS Mincho" w:cs="Arial"/>
          <w:bCs/>
          <w:lang w:eastAsia="ja-JP"/>
        </w:rPr>
        <w:t>TSG RAN WG1)</w:t>
      </w:r>
    </w:p>
    <w:p w:rsidR="00DE108A" w:rsidRPr="00792418" w:rsidRDefault="00DE108A" w:rsidP="00DE108A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To:</w:t>
      </w:r>
      <w:r w:rsidRPr="00792418">
        <w:rPr>
          <w:rFonts w:cs="Arial"/>
          <w:bCs/>
        </w:rPr>
        <w:tab/>
      </w:r>
      <w:r>
        <w:rPr>
          <w:rFonts w:eastAsia="MS Mincho" w:cs="Arial"/>
          <w:bCs/>
          <w:lang w:eastAsia="ja-JP"/>
        </w:rPr>
        <w:t>TSG RAN WG2</w:t>
      </w:r>
    </w:p>
    <w:p w:rsidR="00DE108A" w:rsidRPr="00792418" w:rsidRDefault="00DE108A" w:rsidP="00DE108A">
      <w:pPr>
        <w:spacing w:after="60"/>
        <w:ind w:left="1985" w:hanging="1985"/>
        <w:rPr>
          <w:rFonts w:cs="Arial"/>
          <w:bCs/>
        </w:rPr>
      </w:pPr>
    </w:p>
    <w:p w:rsidR="00DE108A" w:rsidRPr="00792418" w:rsidRDefault="00DE108A" w:rsidP="00DE108A">
      <w:pPr>
        <w:tabs>
          <w:tab w:val="left" w:pos="2268"/>
        </w:tabs>
        <w:rPr>
          <w:rFonts w:cs="Arial"/>
          <w:bCs/>
        </w:rPr>
      </w:pPr>
      <w:r w:rsidRPr="00792418">
        <w:rPr>
          <w:rFonts w:cs="Arial"/>
          <w:b/>
        </w:rPr>
        <w:t>Contact Person:</w:t>
      </w:r>
      <w:r w:rsidRPr="00792418">
        <w:rPr>
          <w:rFonts w:cs="Arial"/>
          <w:bCs/>
        </w:rPr>
        <w:tab/>
      </w:r>
    </w:p>
    <w:p w:rsidR="00DE108A" w:rsidRPr="00792418" w:rsidRDefault="00DE108A" w:rsidP="00DE108A">
      <w:pPr>
        <w:pStyle w:val="Heading4"/>
        <w:numPr>
          <w:ilvl w:val="0"/>
          <w:numId w:val="0"/>
        </w:numPr>
        <w:tabs>
          <w:tab w:val="left" w:pos="2268"/>
        </w:tabs>
        <w:ind w:left="567"/>
        <w:rPr>
          <w:b/>
          <w:bCs/>
        </w:rPr>
      </w:pPr>
      <w:r w:rsidRPr="00792418">
        <w:t>Name:</w:t>
      </w:r>
      <w:r w:rsidRPr="00792418">
        <w:rPr>
          <w:b/>
          <w:bCs/>
        </w:rPr>
        <w:tab/>
      </w:r>
      <w:r>
        <w:rPr>
          <w:b/>
          <w:bCs/>
        </w:rPr>
        <w:t>Yutao Sui</w:t>
      </w:r>
    </w:p>
    <w:p w:rsidR="00DE108A" w:rsidRPr="00792418" w:rsidRDefault="00DE108A" w:rsidP="00DE108A">
      <w:pPr>
        <w:tabs>
          <w:tab w:val="left" w:pos="2268"/>
          <w:tab w:val="left" w:pos="2694"/>
        </w:tabs>
        <w:ind w:left="567"/>
        <w:rPr>
          <w:rFonts w:cs="Arial"/>
          <w:bCs/>
        </w:rPr>
      </w:pPr>
      <w:r w:rsidRPr="00792418">
        <w:rPr>
          <w:rFonts w:cs="Arial"/>
          <w:b/>
        </w:rPr>
        <w:t>Tel. Number:</w:t>
      </w:r>
      <w:r w:rsidRPr="00792418">
        <w:rPr>
          <w:rFonts w:cs="Arial"/>
          <w:bCs/>
        </w:rPr>
        <w:tab/>
      </w:r>
      <w:r w:rsidRPr="007F5D9B">
        <w:rPr>
          <w:rFonts w:cs="Arial"/>
          <w:bCs/>
        </w:rPr>
        <w:t>+46107138934</w:t>
      </w:r>
    </w:p>
    <w:p w:rsidR="00DE108A" w:rsidRPr="00792418" w:rsidRDefault="00DE108A" w:rsidP="00DE108A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/>
          <w:bCs/>
        </w:rPr>
      </w:pPr>
      <w:r w:rsidRPr="00792418">
        <w:t>E-mail Address:</w:t>
      </w:r>
      <w:r w:rsidRPr="00792418">
        <w:rPr>
          <w:b/>
          <w:bCs/>
        </w:rPr>
        <w:tab/>
      </w:r>
      <w:r>
        <w:rPr>
          <w:b/>
          <w:bCs/>
        </w:rPr>
        <w:t>yutao.sui@ericsson.com</w:t>
      </w:r>
    </w:p>
    <w:p w:rsidR="00DE108A" w:rsidRDefault="00DE108A" w:rsidP="00DE108A">
      <w:pPr>
        <w:pBdr>
          <w:bottom w:val="single" w:sz="4" w:space="1" w:color="auto"/>
        </w:pBdr>
        <w:rPr>
          <w:rFonts w:cs="Arial"/>
        </w:rPr>
      </w:pPr>
    </w:p>
    <w:p w:rsidR="00DE108A" w:rsidRDefault="00DE108A" w:rsidP="00DE108A">
      <w:pPr>
        <w:rPr>
          <w:rFonts w:cs="Arial"/>
        </w:rPr>
      </w:pPr>
    </w:p>
    <w:p w:rsidR="00DE108A" w:rsidRDefault="00DE108A" w:rsidP="00DE108A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DE108A" w:rsidRDefault="00DE108A" w:rsidP="00DE108A">
      <w:pPr>
        <w:spacing w:after="60"/>
        <w:rPr>
          <w:rFonts w:cs="Arial"/>
        </w:rPr>
      </w:pPr>
      <w:r>
        <w:rPr>
          <w:rFonts w:cs="Arial"/>
        </w:rPr>
        <w:t>According to the received Liaison Statement:</w:t>
      </w:r>
    </w:p>
    <w:p w:rsidR="00DE108A" w:rsidRDefault="00DE108A" w:rsidP="00DE108A">
      <w:pPr>
        <w:spacing w:after="60"/>
        <w:rPr>
          <w:rFonts w:cs="Arial"/>
        </w:rPr>
      </w:pPr>
    </w:p>
    <w:p w:rsidR="00DE108A" w:rsidRDefault="00DE108A" w:rsidP="00DE108A">
      <w:pPr>
        <w:pStyle w:val="CRCoverPage"/>
        <w:ind w:left="460"/>
        <w:jc w:val="both"/>
        <w:rPr>
          <w:noProof/>
        </w:rPr>
      </w:pPr>
      <w:r>
        <w:rPr>
          <w:noProof/>
        </w:rPr>
        <w:t>RAN2 discussed the coverage enhancements within the context of RSRP/RSRQ measurements and configured CE levels required for succesfull multicast transmission/reception for eMTC and NB-IoT UEs. The following agreements were made:</w:t>
      </w:r>
    </w:p>
    <w:p w:rsidR="00DE108A" w:rsidRDefault="00DE108A" w:rsidP="00DE108A">
      <w:pPr>
        <w:pStyle w:val="Doc-text2"/>
        <w:ind w:left="460" w:firstLine="0"/>
        <w:rPr>
          <w:rFonts w:eastAsia="PMingLiU"/>
          <w:lang w:eastAsia="zh-TW"/>
        </w:rPr>
      </w:pPr>
    </w:p>
    <w:p w:rsidR="00DE108A" w:rsidRPr="00705F9F" w:rsidRDefault="00DE108A" w:rsidP="00DE108A">
      <w:pPr>
        <w:pStyle w:val="Agreement"/>
        <w:tabs>
          <w:tab w:val="clear" w:pos="1800"/>
          <w:tab w:val="num" w:pos="1280"/>
        </w:tabs>
        <w:ind w:left="1280"/>
        <w:rPr>
          <w:lang w:eastAsia="zh-TW"/>
        </w:rPr>
      </w:pPr>
      <w:r>
        <w:rPr>
          <w:rFonts w:eastAsia="PMingLiU"/>
          <w:lang w:eastAsia="zh-TW"/>
        </w:rPr>
        <w:t xml:space="preserve">R2 expects that </w:t>
      </w:r>
      <w:r>
        <w:rPr>
          <w:lang w:eastAsia="zh-TW"/>
        </w:rPr>
        <w:t>RAN1</w:t>
      </w:r>
      <w:r w:rsidRPr="006B0F6B">
        <w:rPr>
          <w:lang w:eastAsia="zh-TW"/>
        </w:rPr>
        <w:t xml:space="preserve"> </w:t>
      </w:r>
      <w:r>
        <w:rPr>
          <w:rFonts w:eastAsia="PMingLiU"/>
          <w:lang w:eastAsia="zh-TW"/>
        </w:rPr>
        <w:t xml:space="preserve">specifies </w:t>
      </w:r>
      <w:r w:rsidRPr="006B0F6B">
        <w:rPr>
          <w:lang w:eastAsia="zh-TW"/>
        </w:rPr>
        <w:t>physical layer coverage enhancement methods e.g. repetitions, power boosting</w:t>
      </w:r>
      <w:r>
        <w:rPr>
          <w:rFonts w:eastAsia="PMingLiU"/>
          <w:lang w:eastAsia="zh-TW"/>
        </w:rPr>
        <w:t xml:space="preserve"> etc.</w:t>
      </w:r>
    </w:p>
    <w:p w:rsidR="00DE108A" w:rsidRDefault="00DE108A" w:rsidP="00DE108A">
      <w:pPr>
        <w:pStyle w:val="Agreement"/>
        <w:tabs>
          <w:tab w:val="clear" w:pos="1800"/>
          <w:tab w:val="num" w:pos="1280"/>
        </w:tabs>
        <w:ind w:left="1280"/>
        <w:rPr>
          <w:rFonts w:eastAsia="PMingLiU"/>
          <w:lang w:eastAsia="zh-TW"/>
        </w:rPr>
      </w:pPr>
      <w:r>
        <w:rPr>
          <w:rFonts w:eastAsia="PMingLiU"/>
          <w:lang w:eastAsia="zh-TW"/>
        </w:rPr>
        <w:t>FFS if we have</w:t>
      </w:r>
      <w:r w:rsidRPr="006B0F6B">
        <w:rPr>
          <w:lang w:eastAsia="zh-TW"/>
        </w:rPr>
        <w:t xml:space="preserve"> CE level</w:t>
      </w:r>
      <w:r>
        <w:rPr>
          <w:rFonts w:eastAsia="PMingLiU"/>
          <w:lang w:eastAsia="zh-TW"/>
        </w:rPr>
        <w:t>s</w:t>
      </w:r>
      <w:r w:rsidRPr="006B0F6B">
        <w:rPr>
          <w:lang w:eastAsia="zh-TW"/>
        </w:rPr>
        <w:t xml:space="preserve"> definition </w:t>
      </w:r>
      <w:r>
        <w:rPr>
          <w:rFonts w:eastAsia="PMingLiU"/>
          <w:lang w:eastAsia="zh-TW"/>
        </w:rPr>
        <w:t>for SC-PTM</w:t>
      </w:r>
    </w:p>
    <w:p w:rsidR="00DE108A" w:rsidRDefault="00DE108A" w:rsidP="00DE108A">
      <w:pPr>
        <w:pStyle w:val="Agreement"/>
        <w:tabs>
          <w:tab w:val="clear" w:pos="1800"/>
          <w:tab w:val="num" w:pos="1280"/>
        </w:tabs>
        <w:ind w:left="1280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UE needs to know whether to attempt to receive a SC-PTM transmission or not, based on the UE radio conditions vs. the expected coverage of the SC-PTM transmission. FFS if the UE can do this based on knowing MCS and repetitions </w:t>
      </w:r>
    </w:p>
    <w:p w:rsidR="00DE108A" w:rsidRPr="006B0F6B" w:rsidRDefault="00DE108A" w:rsidP="00DE108A">
      <w:pPr>
        <w:pStyle w:val="Agreement"/>
        <w:tabs>
          <w:tab w:val="clear" w:pos="1800"/>
          <w:tab w:val="num" w:pos="1280"/>
        </w:tabs>
        <w:ind w:left="1280"/>
        <w:rPr>
          <w:lang w:eastAsia="zh-TW"/>
        </w:rPr>
      </w:pPr>
      <w:r w:rsidRPr="006B0F6B">
        <w:rPr>
          <w:lang w:eastAsia="zh-TW"/>
        </w:rPr>
        <w:t>Different multicast services may have different coverage enhancement levels, which should be configurable depending on the need for a particular coverage enhancement for that service.</w:t>
      </w:r>
    </w:p>
    <w:p w:rsidR="00DE108A" w:rsidRPr="00E102FB" w:rsidRDefault="00DE108A" w:rsidP="00DE108A">
      <w:pPr>
        <w:pStyle w:val="Agreement"/>
        <w:tabs>
          <w:tab w:val="clear" w:pos="1800"/>
          <w:tab w:val="num" w:pos="1280"/>
        </w:tabs>
        <w:ind w:left="1280"/>
        <w:rPr>
          <w:lang w:eastAsia="zh-TW"/>
        </w:rPr>
      </w:pPr>
      <w:r w:rsidRPr="006B0F6B">
        <w:rPr>
          <w:lang w:eastAsia="zh-TW"/>
        </w:rPr>
        <w:t xml:space="preserve">The number of </w:t>
      </w:r>
      <w:r>
        <w:rPr>
          <w:lang w:eastAsia="zh-TW"/>
        </w:rPr>
        <w:t>L1-</w:t>
      </w:r>
      <w:r>
        <w:rPr>
          <w:rFonts w:eastAsia="PMingLiU"/>
          <w:lang w:eastAsia="zh-TW"/>
        </w:rPr>
        <w:t xml:space="preserve">combinable </w:t>
      </w:r>
      <w:r w:rsidRPr="006B0F6B">
        <w:rPr>
          <w:lang w:eastAsia="zh-TW"/>
        </w:rPr>
        <w:t>repetitions for multicast service is decided together with MCS selection</w:t>
      </w:r>
      <w:r>
        <w:rPr>
          <w:rFonts w:eastAsia="PMingLiU"/>
          <w:lang w:eastAsia="zh-TW"/>
        </w:rPr>
        <w:t xml:space="preserve"> in the eNB.</w:t>
      </w:r>
    </w:p>
    <w:p w:rsidR="00DE108A" w:rsidRDefault="00DE108A" w:rsidP="00DE108A">
      <w:pPr>
        <w:spacing w:after="60"/>
        <w:rPr>
          <w:rFonts w:cs="Arial"/>
        </w:rPr>
      </w:pPr>
    </w:p>
    <w:p w:rsidR="00DE108A" w:rsidRDefault="00DE108A" w:rsidP="00DE108A">
      <w:pPr>
        <w:spacing w:after="60"/>
        <w:rPr>
          <w:rFonts w:cs="Arial"/>
        </w:rPr>
      </w:pPr>
      <w:r>
        <w:rPr>
          <w:rFonts w:cs="Arial"/>
        </w:rPr>
        <w:t xml:space="preserve">And, the action to be taken by RAN1 is as follows: </w:t>
      </w:r>
    </w:p>
    <w:p w:rsidR="00DE108A" w:rsidRDefault="00DE108A" w:rsidP="00DE108A">
      <w:pPr>
        <w:spacing w:after="60"/>
        <w:rPr>
          <w:rFonts w:cs="Arial"/>
        </w:rPr>
      </w:pPr>
    </w:p>
    <w:p w:rsidR="00DE108A" w:rsidRDefault="00DE108A" w:rsidP="00DE108A">
      <w:pPr>
        <w:spacing w:after="60"/>
        <w:ind w:left="567"/>
        <w:rPr>
          <w:rFonts w:cs="Arial"/>
        </w:rPr>
      </w:pPr>
      <w:r w:rsidRPr="00DF65E1">
        <w:rPr>
          <w:rFonts w:cs="Arial"/>
        </w:rPr>
        <w:t xml:space="preserve">RAN WG2 kindly asks </w:t>
      </w:r>
      <w:r>
        <w:rPr>
          <w:rFonts w:cs="Arial"/>
        </w:rPr>
        <w:t>RAN</w:t>
      </w:r>
      <w:r w:rsidRPr="00DF65E1">
        <w:rPr>
          <w:rFonts w:cs="Arial"/>
        </w:rPr>
        <w:t xml:space="preserve"> WG1</w:t>
      </w:r>
      <w:r>
        <w:rPr>
          <w:rFonts w:cs="Arial"/>
        </w:rPr>
        <w:t xml:space="preserve"> </w:t>
      </w:r>
      <w:r w:rsidRPr="00DF65E1">
        <w:rPr>
          <w:rFonts w:cs="Arial"/>
        </w:rPr>
        <w:t xml:space="preserve">to </w:t>
      </w:r>
      <w:r w:rsidRPr="004C40A9">
        <w:rPr>
          <w:rFonts w:cs="Arial"/>
        </w:rPr>
        <w:t xml:space="preserve">discuss </w:t>
      </w:r>
      <w:r>
        <w:rPr>
          <w:rFonts w:cs="Arial"/>
        </w:rPr>
        <w:t xml:space="preserve">whether CE levels are defined for SC-PTM </w:t>
      </w:r>
      <w:r w:rsidRPr="004C40A9">
        <w:rPr>
          <w:rFonts w:cs="Arial"/>
        </w:rPr>
        <w:t xml:space="preserve">and define </w:t>
      </w:r>
      <w:r>
        <w:rPr>
          <w:rFonts w:cs="Arial"/>
        </w:rPr>
        <w:t>how p</w:t>
      </w:r>
      <w:r w:rsidRPr="004C40A9">
        <w:rPr>
          <w:rFonts w:cs="Arial"/>
        </w:rPr>
        <w:t xml:space="preserve">hysical layer coverage enhancement </w:t>
      </w:r>
      <w:r>
        <w:rPr>
          <w:rFonts w:cs="Arial"/>
        </w:rPr>
        <w:t>pointers are mapped to multicast channels, e.g. CE levels similar to PRACH, repetitions similar to unicast etc.</w:t>
      </w:r>
    </w:p>
    <w:p w:rsidR="00DE108A" w:rsidRPr="0011398B" w:rsidRDefault="00DE108A" w:rsidP="0011398B"/>
    <w:p w:rsidR="008E0376" w:rsidRPr="0011398B" w:rsidRDefault="0011398B" w:rsidP="008E0376">
      <w:r w:rsidRPr="0011398B">
        <w:t xml:space="preserve">From RAN1 perspective the methods used for </w:t>
      </w:r>
      <w:bookmarkStart w:id="0" w:name="_GoBack"/>
      <w:r w:rsidRPr="0011398B">
        <w:t xml:space="preserve">coverage enhancement for SC-PTM are same as other physical channels in </w:t>
      </w:r>
      <w:proofErr w:type="spellStart"/>
      <w:r w:rsidRPr="0011398B">
        <w:t>FeMTC</w:t>
      </w:r>
      <w:proofErr w:type="spellEnd"/>
      <w:r w:rsidRPr="0011398B">
        <w:t xml:space="preserve"> and NB-IoT. That is, the coverage enhancement is done through repetitions for </w:t>
      </w:r>
      <w:proofErr w:type="spellStart"/>
      <w:r w:rsidRPr="0011398B">
        <w:t>FeMTC</w:t>
      </w:r>
      <w:proofErr w:type="spellEnd"/>
      <w:r w:rsidRPr="0011398B">
        <w:t xml:space="preserve"> and through a combination of repetitions</w:t>
      </w:r>
      <w:r w:rsidR="008E0376">
        <w:t xml:space="preserve"> and power boosting for NB-IoT.</w:t>
      </w:r>
      <w:r w:rsidR="008E0376" w:rsidRPr="0011398B">
        <w:t xml:space="preserve"> </w:t>
      </w:r>
      <w:proofErr w:type="spellStart"/>
      <w:r w:rsidR="008E0376">
        <w:t>Rmax</w:t>
      </w:r>
      <w:proofErr w:type="spellEnd"/>
      <w:r w:rsidR="008E0376">
        <w:t xml:space="preserve"> values configured for search space for scheduling SC-MTCH/SC-MCCH can be used to imply coverage related information in RAN1</w:t>
      </w:r>
      <w:bookmarkEnd w:id="0"/>
      <w:r w:rsidR="008E0376">
        <w:t>.</w:t>
      </w:r>
    </w:p>
    <w:p w:rsidR="0011398B" w:rsidRPr="0011398B" w:rsidRDefault="0011398B" w:rsidP="0011398B"/>
    <w:p w:rsidR="00DE108A" w:rsidRDefault="00DE108A" w:rsidP="00DE108A">
      <w:pPr>
        <w:spacing w:after="60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 xml:space="preserve">  </w:t>
      </w:r>
    </w:p>
    <w:p w:rsidR="00DE108A" w:rsidRDefault="00DE108A" w:rsidP="00DE108A">
      <w:pPr>
        <w:spacing w:after="60"/>
        <w:rPr>
          <w:rFonts w:cs="Arial"/>
          <w:lang w:val="en-US"/>
        </w:rPr>
      </w:pPr>
    </w:p>
    <w:p w:rsidR="00DE108A" w:rsidRDefault="00DE108A" w:rsidP="00DE108A">
      <w:pPr>
        <w:spacing w:after="60"/>
        <w:rPr>
          <w:rFonts w:cs="Arial"/>
          <w:b/>
        </w:rPr>
      </w:pPr>
      <w:r>
        <w:rPr>
          <w:rFonts w:cs="Arial"/>
          <w:b/>
        </w:rPr>
        <w:t>2. Actions:</w:t>
      </w:r>
    </w:p>
    <w:p w:rsidR="00DE108A" w:rsidRDefault="00DE108A" w:rsidP="00DE108A">
      <w:pPr>
        <w:ind w:left="1985" w:hanging="1985"/>
        <w:rPr>
          <w:rFonts w:cs="Arial"/>
          <w:b/>
        </w:rPr>
      </w:pPr>
    </w:p>
    <w:p w:rsidR="00DE108A" w:rsidRDefault="00DE108A" w:rsidP="00DE108A">
      <w:pPr>
        <w:ind w:left="1985" w:hanging="1985"/>
        <w:rPr>
          <w:rFonts w:cs="Arial"/>
          <w:b/>
        </w:rPr>
      </w:pPr>
      <w:r>
        <w:rPr>
          <w:rFonts w:cs="Arial"/>
          <w:b/>
        </w:rPr>
        <w:t>To TSG RAN WG2:</w:t>
      </w:r>
    </w:p>
    <w:p w:rsidR="00DE108A" w:rsidRDefault="00DE108A" w:rsidP="00DE108A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</w:rPr>
        <w:t>RAN</w:t>
      </w:r>
      <w:r>
        <w:rPr>
          <w:rFonts w:cs="Arial" w:hint="eastAsia"/>
        </w:rPr>
        <w:t>1</w:t>
      </w:r>
      <w:r>
        <w:rPr>
          <w:rFonts w:cs="Arial"/>
        </w:rPr>
        <w:t xml:space="preserve"> respectfully asks TSG RAN WG2 to take into consideration the feedback provided in this Liaison Statement.</w:t>
      </w:r>
    </w:p>
    <w:p w:rsidR="00DE108A" w:rsidRPr="006B27BE" w:rsidRDefault="00DE108A" w:rsidP="00DE108A">
      <w:pPr>
        <w:ind w:left="993" w:hanging="993"/>
        <w:rPr>
          <w:rFonts w:cs="Arial"/>
        </w:rPr>
      </w:pPr>
    </w:p>
    <w:p w:rsidR="00DE108A" w:rsidRDefault="00DE108A" w:rsidP="00DE108A">
      <w:pPr>
        <w:rPr>
          <w:rFonts w:cs="Arial"/>
          <w:b/>
        </w:rPr>
      </w:pPr>
      <w:r>
        <w:rPr>
          <w:rFonts w:cs="Arial"/>
          <w:b/>
        </w:rPr>
        <w:t>3. Date of Next TSG-</w:t>
      </w:r>
      <w:r>
        <w:rPr>
          <w:rFonts w:cs="Arial" w:hint="eastAsia"/>
          <w:b/>
        </w:rPr>
        <w:t>RAN1</w:t>
      </w:r>
      <w:r>
        <w:rPr>
          <w:rFonts w:cs="Arial"/>
          <w:b/>
        </w:rPr>
        <w:t xml:space="preserve"> Meetings:</w:t>
      </w:r>
    </w:p>
    <w:p w:rsidR="00DE108A" w:rsidRDefault="00DE108A" w:rsidP="00B65B4C">
      <w:pPr>
        <w:ind w:left="1560" w:hanging="1560"/>
        <w:rPr>
          <w:rFonts w:cs="Arial"/>
        </w:rPr>
      </w:pPr>
      <w:r>
        <w:rPr>
          <w:rFonts w:cs="Arial"/>
        </w:rPr>
        <w:t>TSG RAN WG1 Meeting #88</w:t>
      </w:r>
      <w:r>
        <w:rPr>
          <w:rFonts w:cs="Arial"/>
        </w:rPr>
        <w:tab/>
      </w:r>
      <w:r w:rsidR="00B65B4C">
        <w:rPr>
          <w:rFonts w:cs="Arial"/>
        </w:rPr>
        <w:tab/>
        <w:t xml:space="preserve"> </w:t>
      </w:r>
      <w:r w:rsidR="00B65B4C">
        <w:rPr>
          <w:rFonts w:cs="Arial"/>
        </w:rPr>
        <w:tab/>
      </w:r>
      <w:r>
        <w:rPr>
          <w:rFonts w:cs="Arial"/>
        </w:rPr>
        <w:t xml:space="preserve">13 – 17 Feb. </w:t>
      </w:r>
      <w:r w:rsidR="00B65B4C">
        <w:rPr>
          <w:rFonts w:cs="Arial"/>
        </w:rPr>
        <w:t>2017 Athens</w:t>
      </w:r>
      <w:r>
        <w:rPr>
          <w:rFonts w:cs="Arial"/>
        </w:rPr>
        <w:t>, Greece</w:t>
      </w:r>
    </w:p>
    <w:p w:rsidR="00DE108A" w:rsidRDefault="00DE108A" w:rsidP="00DE108A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WG1 Meeting #88-bis</w:t>
      </w:r>
      <w:r>
        <w:rPr>
          <w:rFonts w:cs="Arial"/>
        </w:rPr>
        <w:tab/>
      </w:r>
      <w:r>
        <w:rPr>
          <w:rFonts w:cs="Arial"/>
        </w:rPr>
        <w:tab/>
      </w:r>
      <w:r w:rsidR="00B65B4C">
        <w:rPr>
          <w:rFonts w:cs="Arial"/>
        </w:rPr>
        <w:t xml:space="preserve">                        </w:t>
      </w:r>
      <w:r w:rsidRPr="00A701E4">
        <w:rPr>
          <w:rFonts w:cs="Arial"/>
        </w:rPr>
        <w:t>3 - 7 Apr</w:t>
      </w:r>
      <w:r>
        <w:rPr>
          <w:rFonts w:cs="Arial"/>
        </w:rPr>
        <w:t>.</w:t>
      </w:r>
      <w:r w:rsidRPr="00A701E4">
        <w:rPr>
          <w:rFonts w:cs="Arial"/>
        </w:rPr>
        <w:t xml:space="preserve"> 2017 </w:t>
      </w:r>
      <w:r>
        <w:rPr>
          <w:rFonts w:cs="Arial"/>
        </w:rPr>
        <w:t>US</w:t>
      </w:r>
    </w:p>
    <w:p w:rsidR="00F24AC0" w:rsidRDefault="00F24AC0"/>
    <w:sectPr w:rsidR="00F24AC0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BBB" w:rsidRDefault="00CF5BBB">
      <w:pPr>
        <w:spacing w:after="0"/>
      </w:pPr>
      <w:r>
        <w:separator/>
      </w:r>
    </w:p>
  </w:endnote>
  <w:endnote w:type="continuationSeparator" w:id="0">
    <w:p w:rsidR="00CF5BBB" w:rsidRDefault="00CF5B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A4D" w:rsidRDefault="00B65B4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E037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E037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BBB" w:rsidRDefault="00CF5BBB">
      <w:pPr>
        <w:spacing w:after="0"/>
      </w:pPr>
      <w:r>
        <w:separator/>
      </w:r>
    </w:p>
  </w:footnote>
  <w:footnote w:type="continuationSeparator" w:id="0">
    <w:p w:rsidR="00CF5BBB" w:rsidRDefault="00CF5B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A4D" w:rsidRDefault="00B65B4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4E2EA9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0146DC0"/>
    <w:multiLevelType w:val="hybridMultilevel"/>
    <w:tmpl w:val="2FAAF66A"/>
    <w:lvl w:ilvl="0" w:tplc="0762AB3C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08A"/>
    <w:rsid w:val="00000782"/>
    <w:rsid w:val="00002F40"/>
    <w:rsid w:val="00022940"/>
    <w:rsid w:val="00033725"/>
    <w:rsid w:val="000369D6"/>
    <w:rsid w:val="00037F1C"/>
    <w:rsid w:val="000406B2"/>
    <w:rsid w:val="00042727"/>
    <w:rsid w:val="0006113B"/>
    <w:rsid w:val="00076125"/>
    <w:rsid w:val="000A2791"/>
    <w:rsid w:val="000A3547"/>
    <w:rsid w:val="000A7169"/>
    <w:rsid w:val="000B0922"/>
    <w:rsid w:val="000B370A"/>
    <w:rsid w:val="000E0485"/>
    <w:rsid w:val="000E2573"/>
    <w:rsid w:val="000E5024"/>
    <w:rsid w:val="000F11E1"/>
    <w:rsid w:val="000F19BF"/>
    <w:rsid w:val="00100340"/>
    <w:rsid w:val="00102395"/>
    <w:rsid w:val="0011398B"/>
    <w:rsid w:val="00134FAA"/>
    <w:rsid w:val="001450E0"/>
    <w:rsid w:val="0015706A"/>
    <w:rsid w:val="00161AC6"/>
    <w:rsid w:val="00165510"/>
    <w:rsid w:val="00173907"/>
    <w:rsid w:val="0017704F"/>
    <w:rsid w:val="00184AFF"/>
    <w:rsid w:val="00193860"/>
    <w:rsid w:val="00193F02"/>
    <w:rsid w:val="001A5D88"/>
    <w:rsid w:val="001B235B"/>
    <w:rsid w:val="001D2862"/>
    <w:rsid w:val="001E6F5C"/>
    <w:rsid w:val="001F2D9D"/>
    <w:rsid w:val="002000A1"/>
    <w:rsid w:val="002054BD"/>
    <w:rsid w:val="00212237"/>
    <w:rsid w:val="002231FE"/>
    <w:rsid w:val="002272BB"/>
    <w:rsid w:val="00246A14"/>
    <w:rsid w:val="00247B71"/>
    <w:rsid w:val="00254EE9"/>
    <w:rsid w:val="0026571B"/>
    <w:rsid w:val="00291649"/>
    <w:rsid w:val="00295AAE"/>
    <w:rsid w:val="002B2907"/>
    <w:rsid w:val="002D73C3"/>
    <w:rsid w:val="002E2A59"/>
    <w:rsid w:val="002E7291"/>
    <w:rsid w:val="00300302"/>
    <w:rsid w:val="00301DC2"/>
    <w:rsid w:val="00320CFC"/>
    <w:rsid w:val="00324AA2"/>
    <w:rsid w:val="0032581B"/>
    <w:rsid w:val="00326611"/>
    <w:rsid w:val="00335D69"/>
    <w:rsid w:val="0033651B"/>
    <w:rsid w:val="00357B85"/>
    <w:rsid w:val="00397470"/>
    <w:rsid w:val="003A0766"/>
    <w:rsid w:val="003A4CCE"/>
    <w:rsid w:val="003B0063"/>
    <w:rsid w:val="003C44E4"/>
    <w:rsid w:val="004177C9"/>
    <w:rsid w:val="00421727"/>
    <w:rsid w:val="00424804"/>
    <w:rsid w:val="0044210F"/>
    <w:rsid w:val="00447601"/>
    <w:rsid w:val="00451061"/>
    <w:rsid w:val="00456BD6"/>
    <w:rsid w:val="004850BC"/>
    <w:rsid w:val="004A3283"/>
    <w:rsid w:val="004A44D6"/>
    <w:rsid w:val="004A746E"/>
    <w:rsid w:val="004A7A3E"/>
    <w:rsid w:val="004C6392"/>
    <w:rsid w:val="004D0304"/>
    <w:rsid w:val="004D76C4"/>
    <w:rsid w:val="004F79EB"/>
    <w:rsid w:val="00502775"/>
    <w:rsid w:val="00523760"/>
    <w:rsid w:val="005401DA"/>
    <w:rsid w:val="00540BAB"/>
    <w:rsid w:val="00544015"/>
    <w:rsid w:val="00563E8F"/>
    <w:rsid w:val="00580365"/>
    <w:rsid w:val="005830EA"/>
    <w:rsid w:val="00587BC3"/>
    <w:rsid w:val="00596C2D"/>
    <w:rsid w:val="005976B7"/>
    <w:rsid w:val="005A1866"/>
    <w:rsid w:val="005A3907"/>
    <w:rsid w:val="005A4124"/>
    <w:rsid w:val="005B16AE"/>
    <w:rsid w:val="005C1A07"/>
    <w:rsid w:val="005D5678"/>
    <w:rsid w:val="005D6817"/>
    <w:rsid w:val="005E2545"/>
    <w:rsid w:val="005E62BC"/>
    <w:rsid w:val="006236A7"/>
    <w:rsid w:val="006440FD"/>
    <w:rsid w:val="006501CA"/>
    <w:rsid w:val="00650A2D"/>
    <w:rsid w:val="006665B1"/>
    <w:rsid w:val="00674514"/>
    <w:rsid w:val="006760BF"/>
    <w:rsid w:val="00681876"/>
    <w:rsid w:val="00684AF4"/>
    <w:rsid w:val="006A6FCF"/>
    <w:rsid w:val="006B4D1D"/>
    <w:rsid w:val="006C63ED"/>
    <w:rsid w:val="006E1301"/>
    <w:rsid w:val="006E272A"/>
    <w:rsid w:val="006F54B9"/>
    <w:rsid w:val="0070716C"/>
    <w:rsid w:val="007077B3"/>
    <w:rsid w:val="00715213"/>
    <w:rsid w:val="007231A3"/>
    <w:rsid w:val="00730CC6"/>
    <w:rsid w:val="00736401"/>
    <w:rsid w:val="00736F95"/>
    <w:rsid w:val="00740091"/>
    <w:rsid w:val="007400DF"/>
    <w:rsid w:val="0077338E"/>
    <w:rsid w:val="007777AD"/>
    <w:rsid w:val="00781B30"/>
    <w:rsid w:val="00782EEA"/>
    <w:rsid w:val="00782FD3"/>
    <w:rsid w:val="007857D4"/>
    <w:rsid w:val="00796FE4"/>
    <w:rsid w:val="007B365D"/>
    <w:rsid w:val="007C75C3"/>
    <w:rsid w:val="007D66CF"/>
    <w:rsid w:val="007E4DF2"/>
    <w:rsid w:val="007E6E63"/>
    <w:rsid w:val="007F13F0"/>
    <w:rsid w:val="00800D1A"/>
    <w:rsid w:val="00802A40"/>
    <w:rsid w:val="008115E6"/>
    <w:rsid w:val="00817BEB"/>
    <w:rsid w:val="00833BBE"/>
    <w:rsid w:val="00841AFC"/>
    <w:rsid w:val="00855979"/>
    <w:rsid w:val="0087562E"/>
    <w:rsid w:val="00880CE0"/>
    <w:rsid w:val="008855E7"/>
    <w:rsid w:val="008910A3"/>
    <w:rsid w:val="008A03CA"/>
    <w:rsid w:val="008A39E4"/>
    <w:rsid w:val="008B6F30"/>
    <w:rsid w:val="008C1AE9"/>
    <w:rsid w:val="008C1B20"/>
    <w:rsid w:val="008C6DBA"/>
    <w:rsid w:val="008E0376"/>
    <w:rsid w:val="008E5869"/>
    <w:rsid w:val="008F4F7C"/>
    <w:rsid w:val="00905B9D"/>
    <w:rsid w:val="0092460F"/>
    <w:rsid w:val="0092784F"/>
    <w:rsid w:val="00963783"/>
    <w:rsid w:val="00985F7B"/>
    <w:rsid w:val="00986027"/>
    <w:rsid w:val="009912A4"/>
    <w:rsid w:val="00994B86"/>
    <w:rsid w:val="009B5363"/>
    <w:rsid w:val="009D3005"/>
    <w:rsid w:val="009E2F29"/>
    <w:rsid w:val="009E556F"/>
    <w:rsid w:val="009E685C"/>
    <w:rsid w:val="009F56AE"/>
    <w:rsid w:val="00A0532F"/>
    <w:rsid w:val="00A05F0E"/>
    <w:rsid w:val="00A212F8"/>
    <w:rsid w:val="00A25E7A"/>
    <w:rsid w:val="00A26123"/>
    <w:rsid w:val="00A355CB"/>
    <w:rsid w:val="00A47390"/>
    <w:rsid w:val="00A55A0C"/>
    <w:rsid w:val="00A743A5"/>
    <w:rsid w:val="00A80608"/>
    <w:rsid w:val="00A92288"/>
    <w:rsid w:val="00A96DDA"/>
    <w:rsid w:val="00AA7C1D"/>
    <w:rsid w:val="00AB4486"/>
    <w:rsid w:val="00AC7964"/>
    <w:rsid w:val="00AF39B5"/>
    <w:rsid w:val="00AF6041"/>
    <w:rsid w:val="00AF6E10"/>
    <w:rsid w:val="00B104D3"/>
    <w:rsid w:val="00B15E52"/>
    <w:rsid w:val="00B168ED"/>
    <w:rsid w:val="00B31BC2"/>
    <w:rsid w:val="00B37086"/>
    <w:rsid w:val="00B406B7"/>
    <w:rsid w:val="00B40E30"/>
    <w:rsid w:val="00B47397"/>
    <w:rsid w:val="00B612CC"/>
    <w:rsid w:val="00B64633"/>
    <w:rsid w:val="00B65632"/>
    <w:rsid w:val="00B65B4C"/>
    <w:rsid w:val="00B90A11"/>
    <w:rsid w:val="00B94EA0"/>
    <w:rsid w:val="00BD6FE3"/>
    <w:rsid w:val="00BE187E"/>
    <w:rsid w:val="00C06D96"/>
    <w:rsid w:val="00C34ACA"/>
    <w:rsid w:val="00C43128"/>
    <w:rsid w:val="00C46401"/>
    <w:rsid w:val="00C85C98"/>
    <w:rsid w:val="00C9681A"/>
    <w:rsid w:val="00CA6814"/>
    <w:rsid w:val="00CA7473"/>
    <w:rsid w:val="00CB60FA"/>
    <w:rsid w:val="00CC24D9"/>
    <w:rsid w:val="00CC36F5"/>
    <w:rsid w:val="00CD24D4"/>
    <w:rsid w:val="00CD280D"/>
    <w:rsid w:val="00CD2C56"/>
    <w:rsid w:val="00CD6064"/>
    <w:rsid w:val="00CF1151"/>
    <w:rsid w:val="00CF5BBB"/>
    <w:rsid w:val="00D04ECF"/>
    <w:rsid w:val="00D10C07"/>
    <w:rsid w:val="00D114AA"/>
    <w:rsid w:val="00D22895"/>
    <w:rsid w:val="00D4202E"/>
    <w:rsid w:val="00D506F2"/>
    <w:rsid w:val="00D71FA8"/>
    <w:rsid w:val="00D72B3F"/>
    <w:rsid w:val="00D93A5A"/>
    <w:rsid w:val="00DA7C1D"/>
    <w:rsid w:val="00DE108A"/>
    <w:rsid w:val="00DF167A"/>
    <w:rsid w:val="00E06578"/>
    <w:rsid w:val="00E17F5B"/>
    <w:rsid w:val="00E31FA2"/>
    <w:rsid w:val="00E336BB"/>
    <w:rsid w:val="00E42623"/>
    <w:rsid w:val="00E57353"/>
    <w:rsid w:val="00E76930"/>
    <w:rsid w:val="00E86F88"/>
    <w:rsid w:val="00EB5998"/>
    <w:rsid w:val="00EC234A"/>
    <w:rsid w:val="00ED01E3"/>
    <w:rsid w:val="00ED402A"/>
    <w:rsid w:val="00EF1692"/>
    <w:rsid w:val="00EF1752"/>
    <w:rsid w:val="00EF45AD"/>
    <w:rsid w:val="00F24AC0"/>
    <w:rsid w:val="00F54016"/>
    <w:rsid w:val="00F72357"/>
    <w:rsid w:val="00F82585"/>
    <w:rsid w:val="00F90C21"/>
    <w:rsid w:val="00F92D77"/>
    <w:rsid w:val="00F93E26"/>
    <w:rsid w:val="00F952C2"/>
    <w:rsid w:val="00F95D2E"/>
    <w:rsid w:val="00FA1FE1"/>
    <w:rsid w:val="00FB0068"/>
    <w:rsid w:val="00FB17C1"/>
    <w:rsid w:val="00FB5237"/>
    <w:rsid w:val="00FC5211"/>
    <w:rsid w:val="00FC6295"/>
    <w:rsid w:val="00FD2BFD"/>
    <w:rsid w:val="00FD5914"/>
    <w:rsid w:val="00FD7B6A"/>
    <w:rsid w:val="00FE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FE5214"/>
  <w15:chartTrackingRefBased/>
  <w15:docId w15:val="{EA3D37DA-D650-4EA3-9DD4-0B641425A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E108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DE10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E10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DE10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DE10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DE10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E10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DE10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DE10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10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108A"/>
    <w:rPr>
      <w:rFonts w:ascii="Arial" w:eastAsia="Times New Roman" w:hAnsi="Arial" w:cs="Arial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DE108A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DE108A"/>
    <w:rPr>
      <w:rFonts w:ascii="Arial" w:eastAsia="Times New Roman" w:hAnsi="Arial" w:cs="Arial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DE108A"/>
    <w:rPr>
      <w:rFonts w:ascii="Arial" w:eastAsia="Times New Roman" w:hAnsi="Arial" w:cs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DE108A"/>
    <w:rPr>
      <w:rFonts w:ascii="Arial" w:eastAsia="Times New Roman" w:hAnsi="Arial" w:cs="Arial"/>
      <w:lang w:val="en-GB"/>
    </w:rPr>
  </w:style>
  <w:style w:type="character" w:customStyle="1" w:styleId="Heading6Char">
    <w:name w:val="Heading 6 Char"/>
    <w:basedOn w:val="DefaultParagraphFont"/>
    <w:link w:val="Heading6"/>
    <w:rsid w:val="00DE108A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E108A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E108A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E108A"/>
    <w:rPr>
      <w:rFonts w:ascii="Arial" w:eastAsia="Times New Roman" w:hAnsi="Arial" w:cs="Arial"/>
      <w:sz w:val="20"/>
      <w:szCs w:val="20"/>
      <w:lang w:val="en-GB"/>
    </w:rPr>
  </w:style>
  <w:style w:type="paragraph" w:customStyle="1" w:styleId="3GPPHeader">
    <w:name w:val="3GPP_Header"/>
    <w:basedOn w:val="Normal"/>
    <w:rsid w:val="00DE10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DE108A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DE108A"/>
    <w:rPr>
      <w:rFonts w:ascii="Arial" w:eastAsia="Times New Roman" w:hAnsi="Arial" w:cs="Arial"/>
      <w:b/>
      <w:bCs/>
      <w:i/>
      <w:iCs/>
      <w:noProof/>
      <w:sz w:val="18"/>
      <w:szCs w:val="18"/>
      <w:lang w:val="en-US"/>
    </w:rPr>
  </w:style>
  <w:style w:type="character" w:styleId="PageNumber">
    <w:name w:val="page number"/>
    <w:semiHidden/>
    <w:rsid w:val="00DE108A"/>
  </w:style>
  <w:style w:type="paragraph" w:customStyle="1" w:styleId="CRCoverPage">
    <w:name w:val="CR Cover Page"/>
    <w:link w:val="CRCoverPageZchn"/>
    <w:rsid w:val="00DE108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E108A"/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E10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E108A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E108A"/>
    <w:pPr>
      <w:numPr>
        <w:numId w:val="2"/>
      </w:numPr>
      <w:tabs>
        <w:tab w:val="num" w:pos="1800"/>
      </w:tabs>
      <w:overflowPunct/>
      <w:autoSpaceDE/>
      <w:autoSpaceDN/>
      <w:adjustRightInd/>
      <w:spacing w:before="60" w:after="0"/>
      <w:ind w:left="1800"/>
      <w:jc w:val="left"/>
      <w:textAlignment w:val="auto"/>
    </w:pPr>
    <w:rPr>
      <w:rFonts w:eastAsia="MS Mincho"/>
      <w:b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DE108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E108A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8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42C38-3ABC-4230-B991-8BA64F394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392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Yutao Sui</dc:creator>
  <cp:keywords/>
  <dc:description/>
  <cp:lastModifiedBy>Yutao Sui</cp:lastModifiedBy>
  <cp:revision>5</cp:revision>
  <dcterms:created xsi:type="dcterms:W3CDTF">2016-11-11T09:29:00Z</dcterms:created>
  <dcterms:modified xsi:type="dcterms:W3CDTF">2016-11-15T23:53:00Z</dcterms:modified>
</cp:coreProperties>
</file>